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55" w:rsidRDefault="000E44D8" w:rsidP="00F36D7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222222"/>
          <w:sz w:val="28"/>
          <w:szCs w:val="28"/>
        </w:rPr>
      </w:pPr>
      <w:r w:rsidRPr="00F36D7D">
        <w:rPr>
          <w:bCs w:val="0"/>
          <w:color w:val="222222"/>
          <w:sz w:val="28"/>
          <w:szCs w:val="28"/>
        </w:rPr>
        <w:t>План рабо</w:t>
      </w:r>
      <w:r w:rsidR="00535899" w:rsidRPr="00F36D7D">
        <w:rPr>
          <w:bCs w:val="0"/>
          <w:color w:val="222222"/>
          <w:sz w:val="28"/>
          <w:szCs w:val="28"/>
        </w:rPr>
        <w:t>ты школьного музея</w:t>
      </w:r>
      <w:r w:rsidR="00F36D7D">
        <w:rPr>
          <w:bCs w:val="0"/>
          <w:color w:val="222222"/>
          <w:sz w:val="28"/>
          <w:szCs w:val="28"/>
        </w:rPr>
        <w:t xml:space="preserve"> М</w:t>
      </w:r>
      <w:r w:rsidR="00B1745C">
        <w:rPr>
          <w:bCs w:val="0"/>
          <w:color w:val="222222"/>
          <w:sz w:val="28"/>
          <w:szCs w:val="28"/>
        </w:rPr>
        <w:t>Б</w:t>
      </w:r>
      <w:r w:rsidR="00F36D7D">
        <w:rPr>
          <w:bCs w:val="0"/>
          <w:color w:val="222222"/>
          <w:sz w:val="28"/>
          <w:szCs w:val="28"/>
        </w:rPr>
        <w:t xml:space="preserve">ОУ </w:t>
      </w:r>
      <w:r w:rsidR="00B1745C">
        <w:rPr>
          <w:bCs w:val="0"/>
          <w:color w:val="222222"/>
          <w:sz w:val="28"/>
          <w:szCs w:val="28"/>
        </w:rPr>
        <w:t xml:space="preserve">Северная СШ </w:t>
      </w:r>
    </w:p>
    <w:p w:rsidR="00B1745C" w:rsidRPr="00F36D7D" w:rsidRDefault="00B1745C" w:rsidP="00F36D7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222222"/>
          <w:sz w:val="28"/>
          <w:szCs w:val="28"/>
        </w:rPr>
      </w:pPr>
      <w:r>
        <w:rPr>
          <w:bCs w:val="0"/>
          <w:color w:val="222222"/>
          <w:sz w:val="28"/>
          <w:szCs w:val="28"/>
        </w:rPr>
        <w:t>«Моя малая родина»</w:t>
      </w:r>
    </w:p>
    <w:p w:rsidR="00D50755" w:rsidRPr="00F36D7D" w:rsidRDefault="00535899" w:rsidP="00F36D7D">
      <w:pPr>
        <w:pStyle w:val="1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  <w:sz w:val="28"/>
          <w:szCs w:val="28"/>
        </w:rPr>
      </w:pPr>
      <w:r w:rsidRPr="00F36D7D">
        <w:rPr>
          <w:bCs w:val="0"/>
          <w:color w:val="222222"/>
          <w:sz w:val="28"/>
          <w:szCs w:val="28"/>
        </w:rPr>
        <w:t>на 2023-2024</w:t>
      </w:r>
      <w:r w:rsidR="00F36D7D" w:rsidRPr="00F36D7D">
        <w:rPr>
          <w:bCs w:val="0"/>
          <w:color w:val="222222"/>
          <w:sz w:val="28"/>
          <w:szCs w:val="28"/>
        </w:rPr>
        <w:t xml:space="preserve"> учебный год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Целью</w:t>
      </w:r>
      <w:r w:rsidRPr="001A6597">
        <w:rPr>
          <w:color w:val="222222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Задачи</w:t>
      </w:r>
      <w:r w:rsidRPr="001A6597">
        <w:rPr>
          <w:color w:val="222222"/>
        </w:rPr>
        <w:t> школьного музея:</w:t>
      </w:r>
      <w:r w:rsidR="00D50755" w:rsidRPr="001A6597">
        <w:rPr>
          <w:color w:val="222222"/>
        </w:rPr>
        <w:t xml:space="preserve">  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формирование у учащихся гражданско – патриотических качеств;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   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воспитание любви и уважения к прошлому своей страны;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приобщение обучающихся к изучению истории родного края, школы, истории Великой Отечественной войны 1941-1945;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сохранение и поддержание традиций образовательного учреждения;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воспитание познавательных интересов и способностей;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пополнение музейных фондов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Направления</w:t>
      </w:r>
      <w:r w:rsidRPr="001A6597">
        <w:rPr>
          <w:color w:val="222222"/>
        </w:rPr>
        <w:t> работы: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Проектно-исследовательская деятельность на базе музея с привлечением экспонатов, музейных связей с ветеранами и </w:t>
      </w:r>
      <w:r w:rsidR="00535899">
        <w:rPr>
          <w:rFonts w:cs="Times New Roman"/>
          <w:color w:val="222222"/>
          <w:sz w:val="24"/>
          <w:szCs w:val="24"/>
        </w:rPr>
        <w:t xml:space="preserve">старожилами </w:t>
      </w:r>
      <w:r w:rsidR="00B1745C">
        <w:rPr>
          <w:rFonts w:cs="Times New Roman"/>
          <w:color w:val="222222"/>
          <w:sz w:val="24"/>
          <w:szCs w:val="24"/>
        </w:rPr>
        <w:t>п. Северный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экскурсий в музей.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работы с фондами музея (оформление книг учёта).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Участие в муниципальных, </w:t>
      </w:r>
      <w:r w:rsidR="00B1745C">
        <w:rPr>
          <w:rFonts w:cs="Times New Roman"/>
          <w:color w:val="222222"/>
          <w:sz w:val="24"/>
          <w:szCs w:val="24"/>
        </w:rPr>
        <w:t>областных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 </w:t>
      </w:r>
      <w:r w:rsidRPr="001A6597">
        <w:rPr>
          <w:rFonts w:cs="Times New Roman"/>
          <w:color w:val="222222"/>
          <w:sz w:val="24"/>
          <w:szCs w:val="24"/>
        </w:rPr>
        <w:t>мероприятиях исторической и краеведческой направленности.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встреч с ветеранами Великой Отечественной войны, приуроченных к Дням Воинской Славы, ветеранами труда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 и старожилами села.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t>Школьный музей выполняет следующие</w:t>
      </w:r>
      <w:r w:rsidRPr="001A6597">
        <w:rPr>
          <w:rStyle w:val="a4"/>
          <w:color w:val="222222"/>
        </w:rPr>
        <w:t> функции:</w:t>
      </w:r>
    </w:p>
    <w:p w:rsidR="000E44D8" w:rsidRPr="001A6597" w:rsidRDefault="000E44D8" w:rsidP="00D507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Поисковая и научно-исследовательская работа с учащимися.</w:t>
      </w:r>
    </w:p>
    <w:p w:rsidR="000E44D8" w:rsidRPr="001A6597" w:rsidRDefault="000E44D8" w:rsidP="00D507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Методическая работа с педагогическим коллективом.</w:t>
      </w:r>
    </w:p>
    <w:p w:rsidR="000E44D8" w:rsidRPr="001A6597" w:rsidRDefault="000E44D8" w:rsidP="00D507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Поисковая и научно-исследовательская работа</w:t>
      </w:r>
      <w:r w:rsidRPr="001A6597">
        <w:rPr>
          <w:color w:val="222222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  <w:r w:rsidR="00535899">
        <w:rPr>
          <w:color w:val="222222"/>
        </w:rPr>
        <w:t xml:space="preserve"> 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Методическая функция музея</w:t>
      </w:r>
      <w:r w:rsidRPr="001A6597">
        <w:rPr>
          <w:color w:val="222222"/>
        </w:rPr>
        <w:t xml:space="preserve"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</w:t>
      </w:r>
      <w:r w:rsidRPr="001A6597">
        <w:rPr>
          <w:color w:val="222222"/>
        </w:rPr>
        <w:lastRenderedPageBreak/>
        <w:t>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Организации общешкольных мероприятий: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</w:rPr>
        <w:t>Ожидаемые результаты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Для музея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Совершенствование содержания деятельности музея;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Рост профессионального мастерства юных экскурсоводов;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Укрепление материальной базы музея.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Для учащихся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t>Музейная деятельность способствует приобретению у учащихся новых компетенций: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саморегуляции и деятельности);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D50755" w:rsidRPr="00F36D7D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tbl>
      <w:tblPr>
        <w:tblW w:w="933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128"/>
        <w:gridCol w:w="3051"/>
        <w:gridCol w:w="1564"/>
        <w:gridCol w:w="1892"/>
      </w:tblGrid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3B3FD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3B3FD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3B3FD6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Утверждение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план</w:t>
            </w:r>
            <w:r w:rsidR="00535899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 работы школьного музея на 2023 -2024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090477" w:rsidRPr="001A6597" w:rsidRDefault="0053589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2023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школьного музея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Оформление музейной документации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53589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 2023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г. В течении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Работа с фондами</w:t>
            </w:r>
          </w:p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Инвентаризация архива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53589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 2023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53589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 раз в четверть</w:t>
            </w:r>
            <w:r w:rsidR="009058F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Ведение Книги отзывов гостей музея.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течении года.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Руководитель, актив музея.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Поддержание надлежащего состояния помещения и фондов музея.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течении года.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Ведение раздела на официальном сайте</w:t>
            </w:r>
            <w:r w:rsidR="00535899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М</w:t>
            </w:r>
            <w:r w:rsidR="00CE21D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БОУ Северная С</w:t>
            </w:r>
            <w:r w:rsidR="00535899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Ш</w:t>
            </w:r>
            <w:r w:rsidR="00052466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посвященного работе школьного музея.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течении года.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4D43F5" w:rsidRPr="001A6597" w:rsidTr="00A31E70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Оказание методической и информационной помощи классным руководителям по подготовке и проведению классных часов.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A31E7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обзорных и тематических экскурсий по действующим экспозициям музея для родителей учеников, учащихся школы и гостей.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группа экскурсоводов</w:t>
            </w:r>
          </w:p>
        </w:tc>
      </w:tr>
      <w:tr w:rsidR="004D43F5" w:rsidRPr="001A6597" w:rsidTr="00A31E7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Исследование экспонатов музея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4D43F5" w:rsidRPr="001A6597" w:rsidTr="00A31E7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Подготовка творческих работ для участия школьников (учителей) в конкурсах, конференциях и других мероприятиях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4D43F5" w:rsidRPr="001A6597" w:rsidTr="00A31E70">
        <w:trPr>
          <w:trHeight w:val="1064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Участие в район</w:t>
            </w:r>
            <w:r w:rsidR="00535899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ных, 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конкурсах, выставках, форумах, мероприятиях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A31E70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Экскурсионная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Сбор и накопление материалов для пополнения фондов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4D43F5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Совет музея</w:t>
            </w:r>
          </w:p>
        </w:tc>
      </w:tr>
      <w:tr w:rsidR="004D43F5" w:rsidRPr="001A6597" w:rsidTr="00A31E7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Формирование группы экскурсоводов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53589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Сентябрь 2023 </w:t>
            </w:r>
            <w:r w:rsidR="00B12ABA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A31E7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Организаци</w:t>
            </w:r>
            <w:r w:rsidR="00535899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я по подготовке экскурсоводов, 7</w:t>
            </w:r>
            <w:r w:rsidR="00CE21D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– 8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кл. 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A31E7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акции «Подари подарок музею» в рамках декады добрых дел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</w:t>
            </w:r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Совет музея</w:t>
            </w:r>
          </w:p>
        </w:tc>
      </w:tr>
      <w:tr w:rsidR="004D43F5" w:rsidRPr="001A6597" w:rsidTr="00A31E7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696EA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696EA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696EA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Совет музея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F61D68" w:rsidRPr="001A6597" w:rsidRDefault="00F61D68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F61D68" w:rsidRPr="001A6597" w:rsidRDefault="00F61D68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обзорны</w:t>
            </w:r>
            <w:r w:rsidR="00CE21D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х и тематических экскурсий 1- 11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группа экскурсоводов.</w:t>
            </w:r>
          </w:p>
        </w:tc>
      </w:tr>
      <w:tr w:rsidR="004D43F5" w:rsidRPr="001A6597" w:rsidTr="00A31E7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F61D68" w:rsidRDefault="00F61D68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  <w:p w:rsidR="0003486B" w:rsidRPr="0003486B" w:rsidRDefault="0003486B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F61D68" w:rsidRPr="001A6597" w:rsidRDefault="00F61D68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1D2" w:rsidRPr="000C1E80" w:rsidRDefault="00F61D68" w:rsidP="000E44D8">
            <w:pPr>
              <w:spacing w:before="150" w:after="180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0C1E80"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>Обзорные:</w:t>
            </w:r>
            <w:r w:rsidR="00CE21D2" w:rsidRPr="000C1E80"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CE21D2" w:rsidRDefault="00CE21D2" w:rsidP="000E44D8">
            <w:pPr>
              <w:pStyle w:val="ab"/>
              <w:numPr>
                <w:ilvl w:val="0"/>
                <w:numId w:val="17"/>
              </w:numPr>
              <w:spacing w:before="150" w:after="180"/>
              <w:ind w:left="166" w:hanging="14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CE21D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Знакомство с музеем ( 1-11 классы</w:t>
            </w:r>
            <w:r w:rsidR="00F61D68" w:rsidRPr="00CE21D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).</w:t>
            </w:r>
          </w:p>
          <w:p w:rsidR="00CE21D2" w:rsidRDefault="00CE21D2" w:rsidP="000E44D8">
            <w:pPr>
              <w:pStyle w:val="ab"/>
              <w:numPr>
                <w:ilvl w:val="0"/>
                <w:numId w:val="17"/>
              </w:numPr>
              <w:spacing w:before="150" w:after="180"/>
              <w:ind w:left="166" w:hanging="14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«Моя малая родина»</w:t>
            </w:r>
          </w:p>
          <w:p w:rsidR="00CE21D2" w:rsidRPr="000C1E80" w:rsidRDefault="00F61D68" w:rsidP="000E44D8">
            <w:pPr>
              <w:spacing w:before="150" w:after="180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0C1E80"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>Тематические</w:t>
            </w:r>
            <w:r w:rsidR="00986BC4" w:rsidRPr="000C1E80"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: </w:t>
            </w:r>
          </w:p>
          <w:p w:rsidR="00CE21D2" w:rsidRDefault="00CE21D2" w:rsidP="00CE21D2">
            <w:pPr>
              <w:pStyle w:val="ab"/>
              <w:numPr>
                <w:ilvl w:val="0"/>
                <w:numId w:val="18"/>
              </w:numPr>
              <w:spacing w:before="150" w:after="180"/>
              <w:ind w:left="151" w:hanging="5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CE21D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«Бессмертный полк учителей»</w:t>
            </w:r>
          </w:p>
          <w:p w:rsidR="00CE21D2" w:rsidRDefault="00CE21D2" w:rsidP="00CE21D2">
            <w:pPr>
              <w:pStyle w:val="ab"/>
              <w:numPr>
                <w:ilvl w:val="0"/>
                <w:numId w:val="18"/>
              </w:numPr>
              <w:spacing w:before="150" w:after="180"/>
              <w:ind w:left="151" w:hanging="5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«УНЖЛАГ их соединил» </w:t>
            </w:r>
          </w:p>
          <w:p w:rsidR="00CE21D2" w:rsidRDefault="00CE21D2" w:rsidP="00CE21D2">
            <w:pPr>
              <w:pStyle w:val="ab"/>
              <w:numPr>
                <w:ilvl w:val="0"/>
                <w:numId w:val="18"/>
              </w:numPr>
              <w:spacing w:before="150" w:after="180"/>
              <w:ind w:left="151" w:hanging="5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«Выпускники</w:t>
            </w:r>
            <w:r w:rsidR="000C1E80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 герои нашего времени»</w:t>
            </w:r>
          </w:p>
          <w:p w:rsidR="00CE21D2" w:rsidRDefault="00CE21D2" w:rsidP="00CE21D2">
            <w:pPr>
              <w:pStyle w:val="ab"/>
              <w:numPr>
                <w:ilvl w:val="0"/>
                <w:numId w:val="18"/>
              </w:numPr>
              <w:spacing w:before="150" w:after="180"/>
              <w:ind w:left="151" w:hanging="5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«Здесь учились мои родители»</w:t>
            </w:r>
          </w:p>
          <w:p w:rsidR="00CE21D2" w:rsidRDefault="00CE21D2" w:rsidP="00CE21D2">
            <w:pPr>
              <w:pStyle w:val="ab"/>
              <w:numPr>
                <w:ilvl w:val="0"/>
                <w:numId w:val="18"/>
              </w:numPr>
              <w:spacing w:before="150" w:after="180"/>
              <w:ind w:left="151" w:hanging="5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«Директор на все времена»</w:t>
            </w:r>
          </w:p>
          <w:p w:rsidR="00A31E70" w:rsidRDefault="00A31E70" w:rsidP="00A31E70">
            <w:pPr>
              <w:pStyle w:val="ab"/>
              <w:spacing w:before="150" w:after="180"/>
              <w:ind w:left="151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Pr="00CE21D2" w:rsidRDefault="00A31E70" w:rsidP="00CE21D2">
            <w:pPr>
              <w:pStyle w:val="ab"/>
              <w:numPr>
                <w:ilvl w:val="0"/>
                <w:numId w:val="18"/>
              </w:numPr>
              <w:spacing w:before="150" w:after="180"/>
              <w:ind w:left="151" w:hanging="5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«Назад в СССР»</w:t>
            </w:r>
          </w:p>
          <w:p w:rsidR="00CE21D2" w:rsidRDefault="00CE21D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Pr="000C1E80" w:rsidRDefault="00A31E70" w:rsidP="000E44D8">
            <w:pPr>
              <w:spacing w:before="150" w:after="180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0C1E80"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>Музейные уроки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День космонавтики «Мы- дети Галактики»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Международный День борьбы с терроризмом «Беслан- наша память и боль»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День народного единства «В единстве наша сила»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День неизвестного солдата «Подвиг твой бессмертен»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Творческие работы:</w:t>
            </w:r>
          </w:p>
          <w:p w:rsidR="00A31E70" w:rsidRDefault="00A31E7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История одного экспоната</w:t>
            </w:r>
          </w:p>
          <w:p w:rsidR="00A31E70" w:rsidRDefault="00A31E7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Людей неинтересных в мире нет…</w:t>
            </w:r>
          </w:p>
          <w:p w:rsidR="00A31E70" w:rsidRPr="001A6597" w:rsidRDefault="00A31E7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Летопись родного края</w:t>
            </w:r>
          </w:p>
          <w:p w:rsidR="00A31E70" w:rsidRDefault="00A31E7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Мне письма рассказали…</w:t>
            </w:r>
          </w:p>
          <w:p w:rsidR="00A31E70" w:rsidRDefault="00A31E7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Моя семья в истории страны</w:t>
            </w:r>
          </w:p>
          <w:p w:rsidR="00A31E70" w:rsidRDefault="00A31E7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Моя семейная реликвия</w:t>
            </w:r>
          </w:p>
          <w:p w:rsidR="00F61D68" w:rsidRDefault="00F61D68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Pr="000C1E80" w:rsidRDefault="00A31E70" w:rsidP="00A31E70">
            <w:pPr>
              <w:spacing w:before="150" w:after="180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0C1E80"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>Выставки:</w:t>
            </w:r>
            <w:bookmarkStart w:id="0" w:name="_GoBack"/>
            <w:bookmarkEnd w:id="0"/>
          </w:p>
          <w:p w:rsidR="000C1E80" w:rsidRDefault="000C1E8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«Учат в школе»</w:t>
            </w:r>
          </w:p>
          <w:p w:rsidR="000C1E80" w:rsidRDefault="000C1E8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«Учителя-ветераны педагогического труда»</w:t>
            </w:r>
          </w:p>
          <w:p w:rsidR="000C1E80" w:rsidRDefault="000C1E8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«Дорогие мои старики» фотовыставка</w:t>
            </w:r>
          </w:p>
          <w:p w:rsidR="000C1E80" w:rsidRDefault="000C1E8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«Умелые руки бабушки и дедушки»</w:t>
            </w:r>
          </w:p>
          <w:p w:rsidR="00A31E70" w:rsidRPr="001A6597" w:rsidRDefault="000C1E80" w:rsidP="00A31E7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«Назад в СССР»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E21D2" w:rsidRDefault="00CE21D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  <w:p w:rsidR="00CE21D2" w:rsidRDefault="00CE21D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E21D2" w:rsidRDefault="00CE21D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E21D2" w:rsidRDefault="00CE21D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6-7 мая</w:t>
            </w:r>
          </w:p>
          <w:p w:rsidR="00CE21D2" w:rsidRDefault="00CE21D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15 мая</w:t>
            </w:r>
          </w:p>
          <w:p w:rsidR="00CE21D2" w:rsidRDefault="00CE21D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Вторая декада мая</w:t>
            </w:r>
          </w:p>
          <w:p w:rsidR="00CE21D2" w:rsidRDefault="00CE21D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CE21D2" w:rsidRDefault="00CE21D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Первая декада октября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Вторая декада декабря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  <w:p w:rsidR="00A31E70" w:rsidRDefault="00A31E7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A31E70" w:rsidRDefault="00A31E7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1E70" w:rsidRDefault="00A31E7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31E70" w:rsidRDefault="00A31E7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31E70" w:rsidRDefault="00A31E7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31E70" w:rsidRDefault="00A31E7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1E70" w:rsidRDefault="00A31E7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C1E80" w:rsidRDefault="000C1E8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C1E80" w:rsidRDefault="000C1E8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C1E80" w:rsidRDefault="000C1E8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C1E80" w:rsidRDefault="000C1E8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C1E80" w:rsidRDefault="000C1E8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C1E80" w:rsidRDefault="000C1E8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октябрь- ноябрь</w:t>
            </w:r>
          </w:p>
          <w:p w:rsidR="000C1E80" w:rsidRDefault="000C1E8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C1E80" w:rsidRPr="00A31E70" w:rsidRDefault="000C1E80" w:rsidP="00A31E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4D43F5" w:rsidRPr="001A6597" w:rsidTr="00A31E70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Ведение необходимой документации музея: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 план работы Совета музея;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книг учёта проведённых мероприятий, экскурсий, лекций в музее,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книга отзывов,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инвентарная книга,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книга учёта вспомогательного фонда.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696EA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A31E7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4940C1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Обработка экспедиционного материала, собранного в ходе летней практики музееведов.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4940C1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  <w:r w:rsidR="000C1E80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Совет музея</w:t>
            </w:r>
          </w:p>
        </w:tc>
      </w:tr>
      <w:tr w:rsidR="00B26569" w:rsidRPr="001A6597" w:rsidTr="00A31E70">
        <w:trPr>
          <w:trHeight w:val="2565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B26569" w:rsidRPr="001A6597" w:rsidRDefault="00B26569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B26569" w:rsidRPr="001A6597" w:rsidRDefault="00B26569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569" w:rsidRPr="001A6597" w:rsidRDefault="0053589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Помощь детям в выполнении</w:t>
            </w:r>
            <w:r w:rsidR="00B26569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исследовательских работ, на основе материалов, хранящихся в школьном музее.</w:t>
            </w:r>
          </w:p>
        </w:tc>
        <w:tc>
          <w:tcPr>
            <w:tcW w:w="1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569" w:rsidRPr="001A6597" w:rsidRDefault="00B2656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569" w:rsidRPr="001A6597" w:rsidRDefault="00B2656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члены кружка.</w:t>
            </w:r>
          </w:p>
        </w:tc>
      </w:tr>
    </w:tbl>
    <w:p w:rsidR="000E44D8" w:rsidRPr="001A6597" w:rsidRDefault="000E44D8" w:rsidP="000E44D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A6597">
        <w:rPr>
          <w:rFonts w:eastAsia="Times New Roman" w:cs="Times New Roman"/>
          <w:color w:val="111111"/>
          <w:sz w:val="24"/>
          <w:szCs w:val="24"/>
          <w:lang w:eastAsia="ru-RU"/>
        </w:rPr>
        <w:br/>
        <w:t> </w:t>
      </w:r>
    </w:p>
    <w:p w:rsidR="000E44D8" w:rsidRPr="001A6597" w:rsidRDefault="000E44D8" w:rsidP="000E44D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A6597">
        <w:rPr>
          <w:rFonts w:eastAsia="Times New Roman" w:cs="Times New Roman"/>
          <w:color w:val="111111"/>
          <w:sz w:val="24"/>
          <w:szCs w:val="24"/>
          <w:lang w:eastAsia="ru-RU"/>
        </w:rPr>
        <w:t>      Руководитель музея                                                                  </w:t>
      </w:r>
      <w:r w:rsidR="000C1E80">
        <w:rPr>
          <w:rFonts w:eastAsia="Times New Roman" w:cs="Times New Roman"/>
          <w:color w:val="111111"/>
          <w:sz w:val="24"/>
          <w:szCs w:val="24"/>
          <w:lang w:eastAsia="ru-RU"/>
        </w:rPr>
        <w:t>Николаева Т.Л.</w:t>
      </w:r>
    </w:p>
    <w:p w:rsidR="000E44D8" w:rsidRPr="001A6597" w:rsidRDefault="000E44D8" w:rsidP="000E44D8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2E0746" w:rsidRPr="001A6597" w:rsidRDefault="002E0746" w:rsidP="002E0746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sectPr w:rsidR="002E0746" w:rsidRPr="001A6597" w:rsidSect="00F36D7D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9E" w:rsidRDefault="0050389E" w:rsidP="00824BC5">
      <w:pPr>
        <w:spacing w:after="0"/>
      </w:pPr>
      <w:r>
        <w:separator/>
      </w:r>
    </w:p>
  </w:endnote>
  <w:endnote w:type="continuationSeparator" w:id="0">
    <w:p w:rsidR="0050389E" w:rsidRDefault="0050389E" w:rsidP="00824B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79043"/>
      <w:docPartObj>
        <w:docPartGallery w:val="Page Numbers (Bottom of Page)"/>
        <w:docPartUnique/>
      </w:docPartObj>
    </w:sdtPr>
    <w:sdtEndPr/>
    <w:sdtContent>
      <w:p w:rsidR="00824BC5" w:rsidRDefault="00913A0D">
        <w:pPr>
          <w:pStyle w:val="a9"/>
          <w:jc w:val="center"/>
        </w:pPr>
        <w:r>
          <w:fldChar w:fldCharType="begin"/>
        </w:r>
        <w:r w:rsidR="00824BC5">
          <w:instrText>PAGE   \* MERGEFORMAT</w:instrText>
        </w:r>
        <w:r>
          <w:fldChar w:fldCharType="separate"/>
        </w:r>
        <w:r w:rsidR="000C1E80">
          <w:rPr>
            <w:noProof/>
          </w:rPr>
          <w:t>1</w:t>
        </w:r>
        <w:r>
          <w:fldChar w:fldCharType="end"/>
        </w:r>
      </w:p>
    </w:sdtContent>
  </w:sdt>
  <w:p w:rsidR="00824BC5" w:rsidRDefault="00824B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9E" w:rsidRDefault="0050389E" w:rsidP="00824BC5">
      <w:pPr>
        <w:spacing w:after="0"/>
      </w:pPr>
      <w:r>
        <w:separator/>
      </w:r>
    </w:p>
  </w:footnote>
  <w:footnote w:type="continuationSeparator" w:id="0">
    <w:p w:rsidR="0050389E" w:rsidRDefault="0050389E" w:rsidP="00824B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E9F"/>
    <w:multiLevelType w:val="multilevel"/>
    <w:tmpl w:val="2C8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F43CCD"/>
    <w:multiLevelType w:val="multilevel"/>
    <w:tmpl w:val="8324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E01A74"/>
    <w:multiLevelType w:val="multilevel"/>
    <w:tmpl w:val="01F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022DF"/>
    <w:multiLevelType w:val="multilevel"/>
    <w:tmpl w:val="FFF8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D64925"/>
    <w:multiLevelType w:val="multilevel"/>
    <w:tmpl w:val="928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53C39"/>
    <w:multiLevelType w:val="multilevel"/>
    <w:tmpl w:val="091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C56EEF"/>
    <w:multiLevelType w:val="multilevel"/>
    <w:tmpl w:val="101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E627EF"/>
    <w:multiLevelType w:val="multilevel"/>
    <w:tmpl w:val="8B22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D64293"/>
    <w:multiLevelType w:val="multilevel"/>
    <w:tmpl w:val="8924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454C7D"/>
    <w:multiLevelType w:val="multilevel"/>
    <w:tmpl w:val="20A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D712D1"/>
    <w:multiLevelType w:val="multilevel"/>
    <w:tmpl w:val="0D5A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E73E23"/>
    <w:multiLevelType w:val="multilevel"/>
    <w:tmpl w:val="1F0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6554476"/>
    <w:multiLevelType w:val="hybridMultilevel"/>
    <w:tmpl w:val="393C26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78E191B"/>
    <w:multiLevelType w:val="multilevel"/>
    <w:tmpl w:val="9DC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3023C6"/>
    <w:multiLevelType w:val="multilevel"/>
    <w:tmpl w:val="591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AD29C4"/>
    <w:multiLevelType w:val="multilevel"/>
    <w:tmpl w:val="0C84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E503DF"/>
    <w:multiLevelType w:val="hybridMultilevel"/>
    <w:tmpl w:val="82CA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A0512"/>
    <w:multiLevelType w:val="multilevel"/>
    <w:tmpl w:val="4EEE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15"/>
  </w:num>
  <w:num w:numId="11">
    <w:abstractNumId w:val="13"/>
  </w:num>
  <w:num w:numId="12">
    <w:abstractNumId w:val="10"/>
  </w:num>
  <w:num w:numId="13">
    <w:abstractNumId w:val="2"/>
  </w:num>
  <w:num w:numId="14">
    <w:abstractNumId w:val="7"/>
  </w:num>
  <w:num w:numId="15">
    <w:abstractNumId w:val="6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D25"/>
    <w:rsid w:val="0003486B"/>
    <w:rsid w:val="00052466"/>
    <w:rsid w:val="00063D25"/>
    <w:rsid w:val="00090477"/>
    <w:rsid w:val="000C1E80"/>
    <w:rsid w:val="000E44D8"/>
    <w:rsid w:val="001A6597"/>
    <w:rsid w:val="001D7FEA"/>
    <w:rsid w:val="002E0746"/>
    <w:rsid w:val="002E267D"/>
    <w:rsid w:val="00396254"/>
    <w:rsid w:val="003B3FD6"/>
    <w:rsid w:val="004940C1"/>
    <w:rsid w:val="004D43F5"/>
    <w:rsid w:val="0050389E"/>
    <w:rsid w:val="00535899"/>
    <w:rsid w:val="0055154A"/>
    <w:rsid w:val="00696EA9"/>
    <w:rsid w:val="006C0B77"/>
    <w:rsid w:val="006D4B8B"/>
    <w:rsid w:val="00702A62"/>
    <w:rsid w:val="00745E1E"/>
    <w:rsid w:val="007B3D28"/>
    <w:rsid w:val="008242FF"/>
    <w:rsid w:val="00824BC5"/>
    <w:rsid w:val="00870751"/>
    <w:rsid w:val="00894F9E"/>
    <w:rsid w:val="009058F2"/>
    <w:rsid w:val="00913A0D"/>
    <w:rsid w:val="00922C48"/>
    <w:rsid w:val="00986BC4"/>
    <w:rsid w:val="00A31E70"/>
    <w:rsid w:val="00A837C9"/>
    <w:rsid w:val="00B12ABA"/>
    <w:rsid w:val="00B1745C"/>
    <w:rsid w:val="00B26569"/>
    <w:rsid w:val="00B915B7"/>
    <w:rsid w:val="00C6379F"/>
    <w:rsid w:val="00CE21D2"/>
    <w:rsid w:val="00D50755"/>
    <w:rsid w:val="00E23B37"/>
    <w:rsid w:val="00EA59DF"/>
    <w:rsid w:val="00EE4070"/>
    <w:rsid w:val="00F12C76"/>
    <w:rsid w:val="00F36D7D"/>
    <w:rsid w:val="00F6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E074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07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4D8"/>
    <w:rPr>
      <w:b/>
      <w:bCs/>
    </w:rPr>
  </w:style>
  <w:style w:type="character" w:styleId="a5">
    <w:name w:val="Emphasis"/>
    <w:basedOn w:val="a0"/>
    <w:uiPriority w:val="20"/>
    <w:qFormat/>
    <w:rsid w:val="000E44D8"/>
    <w:rPr>
      <w:i/>
      <w:iCs/>
    </w:rPr>
  </w:style>
  <w:style w:type="character" w:styleId="a6">
    <w:name w:val="Hyperlink"/>
    <w:basedOn w:val="a0"/>
    <w:uiPriority w:val="99"/>
    <w:semiHidden/>
    <w:unhideWhenUsed/>
    <w:rsid w:val="000E44D8"/>
    <w:rPr>
      <w:color w:val="0000FF"/>
      <w:u w:val="single"/>
    </w:rPr>
  </w:style>
  <w:style w:type="paragraph" w:customStyle="1" w:styleId="ya-share2item">
    <w:name w:val="ya-share2__item"/>
    <w:basedOn w:val="a"/>
    <w:rsid w:val="000E44D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24BC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24BC5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B3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85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1691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354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8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497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1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292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1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0311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1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239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31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15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5896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7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277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6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061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69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042F8-BDCA-4702-AE8E-475ABBD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царегородцева</dc:creator>
  <cp:keywords/>
  <dc:description/>
  <cp:lastModifiedBy>Fiz</cp:lastModifiedBy>
  <cp:revision>14</cp:revision>
  <cp:lastPrinted>2023-10-30T05:15:00Z</cp:lastPrinted>
  <dcterms:created xsi:type="dcterms:W3CDTF">2022-08-11T08:25:00Z</dcterms:created>
  <dcterms:modified xsi:type="dcterms:W3CDTF">2024-02-20T09:55:00Z</dcterms:modified>
</cp:coreProperties>
</file>